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36D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36D12" w:rsidRDefault="00436D12">
            <w:pPr>
              <w:pStyle w:val="ConsPlusTitlePage0"/>
            </w:pPr>
          </w:p>
        </w:tc>
      </w:tr>
      <w:tr w:rsidR="00436D1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36D12" w:rsidRDefault="00961867">
            <w:pPr>
              <w:pStyle w:val="ConsPlusTitlePage0"/>
              <w:jc w:val="center"/>
            </w:pPr>
            <w:r>
              <w:rPr>
                <w:sz w:val="48"/>
              </w:rPr>
              <w:t>Распоряжение Администрации Томской области от 14.07.2008 N 419-ра</w:t>
            </w:r>
            <w:r>
              <w:rPr>
                <w:sz w:val="48"/>
              </w:rPr>
              <w:br/>
              <w:t>(ред. от 25.03.2021)</w:t>
            </w:r>
            <w:r>
              <w:rPr>
                <w:sz w:val="48"/>
              </w:rPr>
              <w:br/>
              <w:t>"О комиссии по редким и находящимся под угрозой исчезновения видам животных, растений и грибов на территории Томской области"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(вместе с "Положением о комиссии по редким и находящимся под угрозой исчезновения видам животных, растений и грибов на территории Томской области")</w:t>
            </w:r>
          </w:p>
        </w:tc>
      </w:tr>
      <w:tr w:rsidR="00436D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36D12" w:rsidRDefault="00436D12">
            <w:pPr>
              <w:pStyle w:val="ConsPlusTitlePage0"/>
              <w:jc w:val="center"/>
            </w:pPr>
          </w:p>
        </w:tc>
      </w:tr>
    </w:tbl>
    <w:p w:rsidR="00436D12" w:rsidRDefault="00436D12">
      <w:pPr>
        <w:pStyle w:val="ConsPlusNormal0"/>
        <w:sectPr w:rsidR="00436D1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36D12" w:rsidRDefault="00436D12">
      <w:pPr>
        <w:pStyle w:val="ConsPlusNormal0"/>
        <w:jc w:val="both"/>
        <w:outlineLvl w:val="0"/>
      </w:pPr>
    </w:p>
    <w:p w:rsidR="00436D12" w:rsidRDefault="00961867">
      <w:pPr>
        <w:pStyle w:val="ConsPlusTitle0"/>
        <w:jc w:val="center"/>
        <w:outlineLvl w:val="0"/>
      </w:pPr>
      <w:r>
        <w:t>АДМИНИСТРАЦИЯ ТОМСКОЙ ОБЛАСТИ</w:t>
      </w:r>
    </w:p>
    <w:p w:rsidR="00436D12" w:rsidRDefault="00436D12">
      <w:pPr>
        <w:pStyle w:val="ConsPlusTitle0"/>
        <w:jc w:val="center"/>
      </w:pPr>
    </w:p>
    <w:p w:rsidR="00436D12" w:rsidRDefault="00961867">
      <w:pPr>
        <w:pStyle w:val="ConsPlusTitle0"/>
        <w:jc w:val="center"/>
      </w:pPr>
      <w:r>
        <w:t>РАСПОРЯЖЕНИЕ</w:t>
      </w:r>
    </w:p>
    <w:p w:rsidR="00436D12" w:rsidRDefault="00961867">
      <w:pPr>
        <w:pStyle w:val="ConsPlusTitle0"/>
        <w:jc w:val="center"/>
      </w:pPr>
      <w:r>
        <w:t>от 14 июля 2008 г. N 419-ра</w:t>
      </w:r>
    </w:p>
    <w:p w:rsidR="00436D12" w:rsidRDefault="00436D12">
      <w:pPr>
        <w:pStyle w:val="ConsPlusTitle0"/>
        <w:jc w:val="center"/>
      </w:pPr>
    </w:p>
    <w:p w:rsidR="00436D12" w:rsidRDefault="00961867">
      <w:pPr>
        <w:pStyle w:val="ConsPlusTitle0"/>
        <w:jc w:val="center"/>
      </w:pPr>
      <w:r>
        <w:t>О КОМИССИИ ПО РЕДКИМ И НАХОДЯЩИМСЯ ПОД УГРОЗОЙ</w:t>
      </w:r>
    </w:p>
    <w:p w:rsidR="00436D12" w:rsidRDefault="00961867">
      <w:pPr>
        <w:pStyle w:val="ConsPlusTitle0"/>
        <w:jc w:val="center"/>
      </w:pPr>
      <w:r>
        <w:t>ИСЧЕЗНОВЕНИЯ ВИДАМ ЖИВОТНЫХ, РАСТЕНИЙ И ГРИБОВ</w:t>
      </w:r>
    </w:p>
    <w:p w:rsidR="00436D12" w:rsidRDefault="00961867">
      <w:pPr>
        <w:pStyle w:val="ConsPlusTitle0"/>
        <w:jc w:val="center"/>
      </w:pPr>
      <w:r>
        <w:t>НА ТЕРРИТОРИИ ТОМСКОЙ ОБЛАСТИ</w:t>
      </w:r>
    </w:p>
    <w:p w:rsidR="00436D12" w:rsidRDefault="00436D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6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(в ред. распоряжений Администрации Томской области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6" w:tooltip="Распоряжение Администрации Томской области от 01.07.2011 N 631-ра &quot;О внесении изменения в распоряжение Администрации Томской области от 14.07.2008 N 419-ра&quot; {КонсультантПлюс}">
              <w:r>
                <w:rPr>
                  <w:color w:val="0000FF"/>
                </w:rPr>
                <w:t>N 631-ра</w:t>
              </w:r>
            </w:hyperlink>
            <w:r>
              <w:rPr>
                <w:color w:val="392C69"/>
              </w:rPr>
              <w:t xml:space="preserve">, от 25.06.2020 </w:t>
            </w:r>
            <w:hyperlink r:id="rId7" w:tooltip="Распоряжение Администрации Томской области от 25.06.2020 N 412-ра &quot;О внесении изменения в распоряжение Администрации Томской области от 14.07.2008 N 419-ра&quot; {КонсультантПлюс}">
              <w:r>
                <w:rPr>
                  <w:color w:val="0000FF"/>
                </w:rPr>
                <w:t>N 412-ра</w:t>
              </w:r>
            </w:hyperlink>
            <w:r>
              <w:rPr>
                <w:color w:val="392C69"/>
              </w:rPr>
              <w:t xml:space="preserve">, от 25.03.2021 </w:t>
            </w:r>
            <w:hyperlink r:id="rId8" w:tooltip="Распоряжение Администрации Томской области от 25.03.2021 N 167-ра &quot;О внесении изменения в распоряжение Администрации Томской области от 14.07.2008 N 419-ра&quot; {КонсультантПлюс}">
              <w:r>
                <w:rPr>
                  <w:color w:val="0000FF"/>
                </w:rPr>
                <w:t>N 167-ра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</w:tr>
    </w:tbl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ind w:firstLine="540"/>
        <w:jc w:val="both"/>
      </w:pPr>
      <w:r>
        <w:t xml:space="preserve">1. В соответствии с Федеральным </w:t>
      </w:r>
      <w:hyperlink r:id="rId9" w:tooltip="Федеральный закон от 24.04.1995 N 52-ФЗ (ред. от 06.12.2007) &quot;О животном мире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24 апреля 1995 года N 52-ФЗ "О животном мире", </w:t>
      </w:r>
      <w:hyperlink r:id="rId10" w:tooltip="Решение Государственной Думы Томской области от 01.11.1996 N 358 (ред. от 27.03.2008) &quot;О Красной книге Томской области&quot; (вместе с &quot;Положением о Красной книге Томской области&quot;) {КонсультантПлюс}">
        <w:r>
          <w:rPr>
            <w:color w:val="0000FF"/>
          </w:rPr>
          <w:t>решением</w:t>
        </w:r>
      </w:hyperlink>
      <w:r>
        <w:t xml:space="preserve"> Государственной Думы Томской области от 01.11.1996 N 358 "О Красной книге Томской области", </w:t>
      </w:r>
      <w:hyperlink r:id="rId11" w:tooltip="Постановление Администрации Томской области от 09.06.2008 N 112а &quot;О Порядке ведения Красной книги Томской области&quot; ------------ Недействующая редакция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</w:t>
      </w:r>
      <w:r>
        <w:t xml:space="preserve">и Томской области от 09.06.2008 N 112а "О Порядке ведения Красной книги Томской области" образовать комиссию по редким и находящимся под угрозой исчезновения видам животных, растений и грибов на территории Томской области в </w:t>
      </w:r>
      <w:hyperlink w:anchor="P32" w:tooltip="СОСТАВ">
        <w:r>
          <w:rPr>
            <w:color w:val="0000FF"/>
          </w:rPr>
          <w:t>составе</w:t>
        </w:r>
      </w:hyperlink>
      <w:r>
        <w:t xml:space="preserve"> согласно приложению N 1 к настоящему распоряжению.</w:t>
      </w:r>
    </w:p>
    <w:p w:rsidR="00436D12" w:rsidRDefault="00961867">
      <w:pPr>
        <w:pStyle w:val="ConsPlusNormal0"/>
        <w:jc w:val="both"/>
      </w:pPr>
      <w:r>
        <w:t xml:space="preserve">(в ред. </w:t>
      </w:r>
      <w:hyperlink r:id="rId12" w:tooltip="Распоряжение Администрации Томской области от 25.03.2021 N 167-ра &quot;О внесении изменения в распоряжение Администрации Томской области от 14.07.2008 N 419-ра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25.03.2021 N 167-ра)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32" w:tooltip="ПОЛОЖЕНИЕ">
        <w:r>
          <w:rPr>
            <w:color w:val="0000FF"/>
          </w:rPr>
          <w:t>Положение</w:t>
        </w:r>
      </w:hyperlink>
      <w:r>
        <w:t xml:space="preserve"> о комиссии по редким и находящимся под угрозой исчезновения видам животных, растений и грибов на территории Томской области согласно приложению N 2 к настоящему распоряжению.</w:t>
      </w:r>
    </w:p>
    <w:p w:rsidR="00436D12" w:rsidRDefault="00961867">
      <w:pPr>
        <w:pStyle w:val="ConsPlusNormal0"/>
        <w:jc w:val="both"/>
      </w:pPr>
      <w:r>
        <w:t xml:space="preserve">(п. 2 в ред. </w:t>
      </w:r>
      <w:hyperlink r:id="rId13" w:tooltip="Распоряжение Администрации Томской области от 25.03.2021 N 167-ра &quot;О внесении изменения в распоряжение Администрации Томской области от 14.07.2008 N 419-ра&quot; {КонсультантПлюс}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25.03.2021 N 167-ра)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3. Контроль за исполнением настоящего распоряжения оставляю за собой.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jc w:val="right"/>
      </w:pPr>
      <w:r>
        <w:t>И.о. Губернатора</w:t>
      </w:r>
    </w:p>
    <w:p w:rsidR="00436D12" w:rsidRDefault="00961867">
      <w:pPr>
        <w:pStyle w:val="ConsPlusNormal0"/>
        <w:jc w:val="right"/>
      </w:pPr>
      <w:r>
        <w:t>Том</w:t>
      </w:r>
      <w:r>
        <w:t>ской области</w:t>
      </w:r>
    </w:p>
    <w:p w:rsidR="00436D12" w:rsidRDefault="00961867">
      <w:pPr>
        <w:pStyle w:val="ConsPlusNormal0"/>
        <w:jc w:val="right"/>
      </w:pPr>
      <w:r>
        <w:t>С.Б.ТОЧИЛИН</w:t>
      </w: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jc w:val="right"/>
        <w:outlineLvl w:val="0"/>
      </w:pPr>
      <w:r>
        <w:t>Приложение N 1</w:t>
      </w:r>
    </w:p>
    <w:p w:rsidR="00436D12" w:rsidRDefault="00961867">
      <w:pPr>
        <w:pStyle w:val="ConsPlusNormal0"/>
        <w:jc w:val="right"/>
      </w:pPr>
      <w:r>
        <w:t>к распоряжению</w:t>
      </w:r>
    </w:p>
    <w:p w:rsidR="00436D12" w:rsidRDefault="00961867">
      <w:pPr>
        <w:pStyle w:val="ConsPlusNormal0"/>
        <w:jc w:val="right"/>
      </w:pPr>
      <w:r>
        <w:t>Администрации Томской области</w:t>
      </w:r>
    </w:p>
    <w:p w:rsidR="00436D12" w:rsidRDefault="00961867">
      <w:pPr>
        <w:pStyle w:val="ConsPlusNormal0"/>
        <w:jc w:val="right"/>
      </w:pPr>
      <w:r>
        <w:t>от 14.07.2008 N 419-ра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</w:pPr>
      <w:bookmarkStart w:id="0" w:name="P32"/>
      <w:bookmarkEnd w:id="0"/>
      <w:r>
        <w:t>СОСТАВ</w:t>
      </w:r>
    </w:p>
    <w:p w:rsidR="00436D12" w:rsidRDefault="00961867">
      <w:pPr>
        <w:pStyle w:val="ConsPlusTitle0"/>
        <w:jc w:val="center"/>
      </w:pPr>
      <w:r>
        <w:t>КОМИССИИ ПО РЕДКИМ И НАХОДЯЩИМСЯ ПОД УГРОЗОЙ ИСЧЕЗНОВЕНИЯ</w:t>
      </w:r>
    </w:p>
    <w:p w:rsidR="00436D12" w:rsidRDefault="00961867">
      <w:pPr>
        <w:pStyle w:val="ConsPlusTitle0"/>
        <w:jc w:val="center"/>
      </w:pPr>
      <w:r>
        <w:t>ВИДАМ ЖИВОТНЫХ, РАСТЕНИЙ И ГРИБОВ НА ТЕРРИТОРИИ</w:t>
      </w:r>
    </w:p>
    <w:p w:rsidR="00436D12" w:rsidRDefault="00961867">
      <w:pPr>
        <w:pStyle w:val="ConsPlusTitle0"/>
        <w:jc w:val="center"/>
      </w:pPr>
      <w:r>
        <w:t>ТОМСКОЙ ОБЛАСТИ</w:t>
      </w:r>
    </w:p>
    <w:p w:rsidR="00436D12" w:rsidRDefault="00436D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6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Распоряжение Администрации Томской области от 25.03.2021 N 167-ра &quot;О внесении изменения в распоряжение Администрации Томской области от 14.07.2008 N 419-р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от 25.03.2021 N 167-ра)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</w:tr>
    </w:tbl>
    <w:p w:rsidR="00436D12" w:rsidRDefault="00436D1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726"/>
      </w:tblGrid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Кривов</w:t>
            </w:r>
          </w:p>
          <w:p w:rsidR="00436D12" w:rsidRDefault="00961867">
            <w:pPr>
              <w:pStyle w:val="ConsPlusNormal0"/>
            </w:pPr>
            <w:r>
              <w:t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proofErr w:type="spellStart"/>
            <w:r>
              <w:t>и.о</w:t>
            </w:r>
            <w:proofErr w:type="spellEnd"/>
            <w:r>
              <w:t>. начальника Департамента природных ресурсов и охраны окружающей среды Томской области - председатель комиссии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Лунева</w:t>
            </w:r>
          </w:p>
          <w:p w:rsidR="00436D12" w:rsidRDefault="00961867">
            <w:pPr>
              <w:pStyle w:val="ConsPlusNormal0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директор областного государственного бюджетного учреждения "Областной комитет охраны окружающей среды и природопол</w:t>
            </w:r>
            <w:r>
              <w:t>ьзования" - заместитель председателя комиссии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Борисенко</w:t>
            </w:r>
          </w:p>
          <w:p w:rsidR="00436D12" w:rsidRDefault="00961867">
            <w:pPr>
              <w:pStyle w:val="ConsPlusNormal0"/>
            </w:pPr>
            <w:r>
              <w:lastRenderedPageBreak/>
              <w:t>Алексей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 xml:space="preserve">доцент кафедры ботаники Института биологии, экологии, </w:t>
            </w:r>
            <w:r>
              <w:lastRenderedPageBreak/>
              <w:t>почвоведения, сельского и лесного хозяйства Федерального государственного автономного образовательного учреждения высшего об</w:t>
            </w:r>
            <w:r>
              <w:t>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lastRenderedPageBreak/>
              <w:t>Гашков</w:t>
            </w:r>
          </w:p>
          <w:p w:rsidR="00436D12" w:rsidRDefault="00961867">
            <w:pPr>
              <w:pStyle w:val="ConsPlusNormal0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заведующий отделом учебной и просветительской работы зоологического музея Института биологии, экологии, почвоведения, сельского и лес</w:t>
            </w:r>
            <w:r>
              <w:t>ного хозяйства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Григорьева</w:t>
            </w:r>
          </w:p>
          <w:p w:rsidR="00436D12" w:rsidRDefault="00961867">
            <w:pPr>
              <w:pStyle w:val="ConsPlusNormal0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начальник отдела особо охраняемых природных территорий областного государственного бюджетного учреждения "Областной комитет охраны окружающей среды и природопользования" - секретарь комиссии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Даниленко</w:t>
            </w:r>
          </w:p>
          <w:p w:rsidR="00436D12" w:rsidRDefault="00961867">
            <w:pPr>
              <w:pStyle w:val="ConsPlusNormal0"/>
            </w:pPr>
            <w:r>
              <w:t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председатель комитета охраны животного мира, регулирования и использования охотничьих ресурсов Департамента охотничьего и рыбного хозяйства Томской области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proofErr w:type="spellStart"/>
            <w:r>
              <w:t>Жигалин</w:t>
            </w:r>
            <w:proofErr w:type="spellEnd"/>
          </w:p>
          <w:p w:rsidR="00436D12" w:rsidRDefault="00961867">
            <w:pPr>
              <w:pStyle w:val="ConsPlusNormal0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доцент кафедры зоологии позвоночных и экологии Института биологии,</w:t>
            </w:r>
            <w:r>
              <w:t xml:space="preserve"> экологии, почвоведения, сельского и лесного хозяйства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Ковалева</w:t>
            </w:r>
          </w:p>
          <w:p w:rsidR="00436D12" w:rsidRDefault="00961867">
            <w:pPr>
              <w:pStyle w:val="ConsPlusNormal0"/>
            </w:pPr>
            <w:r>
              <w:t>Ольга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консультант Департамента науки и высшего образования Администрации Томской области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Комаров</w:t>
            </w:r>
          </w:p>
          <w:p w:rsidR="00436D12" w:rsidRDefault="00961867">
            <w:pPr>
              <w:pStyle w:val="ConsPlusNormal0"/>
            </w:pPr>
            <w:r>
              <w:t xml:space="preserve">Константин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учитель биологии Муниципального автономного общеобразовательного учреждения Школа "Перспектива" г. Томска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Конусова</w:t>
            </w:r>
          </w:p>
          <w:p w:rsidR="00436D12" w:rsidRDefault="00961867">
            <w:pPr>
              <w:pStyle w:val="ConsPlusNormal0"/>
            </w:pPr>
            <w:r>
              <w:t>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доцент кафедры зоологии беспозвоночных Института биологии, экологии, почвоведения, сельского и лесного хозяйства Федерального государственного автономного образовательного учреждения высшего образования "Национальный исследовательский То</w:t>
            </w:r>
            <w:r>
              <w:t>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Косенко</w:t>
            </w:r>
          </w:p>
          <w:p w:rsidR="00436D12" w:rsidRDefault="00961867">
            <w:pPr>
              <w:pStyle w:val="ConsPlusNormal0"/>
            </w:pPr>
            <w:r>
              <w:t>Григорий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заместитель начальника отдела государственного земельного надзора Управления Федеральной службы по ветеринарному и фитосанитарному надзору по Томской области (по согласов</w:t>
            </w:r>
            <w:r>
              <w:t>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Кудашова</w:t>
            </w:r>
          </w:p>
          <w:p w:rsidR="00436D12" w:rsidRDefault="00961867">
            <w:pPr>
              <w:pStyle w:val="ConsPlusNormal0"/>
            </w:pPr>
            <w:r>
              <w:t>Надежда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старший научный сотрудник Научно-исследовательского института биологии и биофизики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</w:t>
            </w:r>
            <w:r>
              <w:t>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proofErr w:type="spellStart"/>
            <w:r>
              <w:t>Куранова</w:t>
            </w:r>
            <w:proofErr w:type="spellEnd"/>
          </w:p>
          <w:p w:rsidR="00436D12" w:rsidRDefault="00961867">
            <w:pPr>
              <w:pStyle w:val="ConsPlusNormal0"/>
            </w:pPr>
            <w:r>
              <w:t>Валентина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доцент Высшей аттестационной комиссии кафедры зоологии позвоночных и экологии Института биологии, экологии, почвоведения, сельского и лесного хозяйства Федерального государственного автономного образовательного учрежден</w:t>
            </w:r>
            <w:r>
              <w:t>ия высшего образования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lastRenderedPageBreak/>
              <w:t>Москвитина</w:t>
            </w:r>
          </w:p>
          <w:p w:rsidR="00436D12" w:rsidRDefault="00961867">
            <w:pPr>
              <w:pStyle w:val="ConsPlusNormal0"/>
            </w:pPr>
            <w:r>
              <w:t>Нина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профессор кафедры зоологии позвоночных и экологии Института биологии, экологии, почвоведения, сельского и лесного хоз</w:t>
            </w:r>
            <w:r>
              <w:t>яйства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Нехорошев</w:t>
            </w:r>
          </w:p>
          <w:p w:rsidR="00436D12" w:rsidRDefault="00961867">
            <w:pPr>
              <w:pStyle w:val="ConsPlusNormal0"/>
            </w:pPr>
            <w:r>
              <w:t>Олег Генрихович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 xml:space="preserve">научный сотрудник научно-исследовательской </w:t>
            </w:r>
            <w:r>
              <w:t xml:space="preserve">лаборатории биологии и почвоведения Института биологии, экологии, почвоведения, сельского и лесного хозяйства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</w:t>
            </w:r>
            <w:r>
              <w:t>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Пикалова</w:t>
            </w:r>
          </w:p>
          <w:p w:rsidR="00436D12" w:rsidRDefault="00961867">
            <w:pPr>
              <w:pStyle w:val="ConsPlusNormal0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главный специалист-эксперт отдела государственного экологического надзора Сибирского межрегионального управления Федеральной службы по надзору в сфере природопользования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Попков</w:t>
            </w:r>
          </w:p>
          <w:p w:rsidR="00436D12" w:rsidRDefault="00961867">
            <w:pPr>
              <w:pStyle w:val="ConsPlusNormal0"/>
            </w:pPr>
            <w:r>
              <w:t>Виктор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старший научный сотрудник лаборатории биоразнообразия и экологии Научно-исследовательского института биологии и биофизики Федерального государственного автономного образовательного учреждения высшего образования "Национальный</w:t>
            </w:r>
            <w:r>
              <w:t xml:space="preserve">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Прокопьев</w:t>
            </w:r>
          </w:p>
          <w:p w:rsidR="00436D12" w:rsidRDefault="00961867">
            <w:pPr>
              <w:pStyle w:val="ConsPlusNormal0"/>
            </w:pPr>
            <w:r>
              <w:t>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заместитель директора по общим вопросам Сибирского ботанического сада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Пяк</w:t>
            </w:r>
          </w:p>
          <w:p w:rsidR="00436D12" w:rsidRDefault="00961867">
            <w:pPr>
              <w:pStyle w:val="ConsPlusNormal0"/>
            </w:pPr>
            <w:r>
              <w:t>Андр</w:t>
            </w:r>
            <w:r>
              <w:t>ей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профессор кафедры ботаники Института биологии, экологии, почвоведения, сельского и лесного хозяйства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</w:t>
            </w:r>
            <w:r>
              <w:t>ет" (по согласованию)</w:t>
            </w:r>
          </w:p>
        </w:tc>
      </w:tr>
      <w:tr w:rsidR="00436D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</w:pPr>
            <w:r>
              <w:t>Эбель</w:t>
            </w:r>
          </w:p>
          <w:p w:rsidR="00436D12" w:rsidRDefault="00961867">
            <w:pPr>
              <w:pStyle w:val="ConsPlusNormal0"/>
            </w:pPr>
            <w:r>
              <w:t xml:space="preserve">Александр </w:t>
            </w:r>
            <w:proofErr w:type="spellStart"/>
            <w:r>
              <w:t>Леонович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6D12" w:rsidRDefault="00961867">
            <w:pPr>
              <w:pStyle w:val="ConsPlusNormal0"/>
              <w:jc w:val="both"/>
            </w:pPr>
            <w:r>
              <w:t>доцент кафедры ботаники Института биологии, экологии, почвоведения, сельского и лесного хозяйства Федерального государственного автономного образовательного учреждения высшего образования "Национальный иссл</w:t>
            </w:r>
            <w:r>
              <w:t>едовательский Томский государственный университет" (по согласованию)</w:t>
            </w:r>
          </w:p>
        </w:tc>
      </w:tr>
    </w:tbl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</w:p>
    <w:p w:rsidR="00F459C6" w:rsidRDefault="00F459C6">
      <w:pPr>
        <w:pStyle w:val="ConsPlusNormal0"/>
        <w:jc w:val="both"/>
      </w:pPr>
      <w:bookmarkStart w:id="1" w:name="_GoBack"/>
      <w:bookmarkEnd w:id="1"/>
    </w:p>
    <w:p w:rsidR="00436D12" w:rsidRDefault="00961867">
      <w:pPr>
        <w:pStyle w:val="ConsPlusNormal0"/>
        <w:jc w:val="right"/>
        <w:outlineLvl w:val="0"/>
      </w:pPr>
      <w:r>
        <w:lastRenderedPageBreak/>
        <w:t>Приложение N 2</w:t>
      </w:r>
    </w:p>
    <w:p w:rsidR="00436D12" w:rsidRDefault="00436D12">
      <w:pPr>
        <w:pStyle w:val="ConsPlusNormal0"/>
        <w:jc w:val="right"/>
      </w:pPr>
    </w:p>
    <w:p w:rsidR="00436D12" w:rsidRDefault="00961867">
      <w:pPr>
        <w:pStyle w:val="ConsPlusNormal0"/>
        <w:jc w:val="right"/>
      </w:pPr>
      <w:r>
        <w:t>Утверждено</w:t>
      </w:r>
    </w:p>
    <w:p w:rsidR="00436D12" w:rsidRDefault="00961867">
      <w:pPr>
        <w:pStyle w:val="ConsPlusNormal0"/>
        <w:jc w:val="right"/>
      </w:pPr>
      <w:r>
        <w:t>распоряжением</w:t>
      </w:r>
    </w:p>
    <w:p w:rsidR="00436D12" w:rsidRDefault="00961867">
      <w:pPr>
        <w:pStyle w:val="ConsPlusNormal0"/>
        <w:jc w:val="right"/>
      </w:pPr>
      <w:r>
        <w:t>Администрации Томской области</w:t>
      </w:r>
    </w:p>
    <w:p w:rsidR="00436D12" w:rsidRDefault="00961867">
      <w:pPr>
        <w:pStyle w:val="ConsPlusNormal0"/>
        <w:jc w:val="right"/>
      </w:pPr>
      <w:r>
        <w:t>от 14.07.2008 N 419-ра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</w:pPr>
      <w:bookmarkStart w:id="2" w:name="P132"/>
      <w:bookmarkEnd w:id="2"/>
      <w:r>
        <w:t>ПОЛОЖЕНИЕ</w:t>
      </w:r>
    </w:p>
    <w:p w:rsidR="00436D12" w:rsidRDefault="00961867">
      <w:pPr>
        <w:pStyle w:val="ConsPlusTitle0"/>
        <w:jc w:val="center"/>
      </w:pPr>
      <w:r>
        <w:t>О КОМИССИИ ПО РЕДКИМ И НАХОДЯЩИМСЯ ПОД УГРОЗОЙ</w:t>
      </w:r>
    </w:p>
    <w:p w:rsidR="00436D12" w:rsidRDefault="00961867">
      <w:pPr>
        <w:pStyle w:val="ConsPlusTitle0"/>
        <w:jc w:val="center"/>
      </w:pPr>
      <w:r>
        <w:t>ИСЧЕЗНОВЕНИЯ ВИДАМ ЖИВОТНЫХ, РАСТЕНИЙ И ГРИБОВ</w:t>
      </w:r>
    </w:p>
    <w:p w:rsidR="00436D12" w:rsidRDefault="00961867">
      <w:pPr>
        <w:pStyle w:val="ConsPlusTitle0"/>
        <w:jc w:val="center"/>
      </w:pPr>
      <w:r>
        <w:t>НА ТЕРРИТОРИИ ТОМСКОЙ ОБЛАСТИ</w:t>
      </w:r>
    </w:p>
    <w:p w:rsidR="00436D12" w:rsidRDefault="00436D1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36D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Распоряжение Администрации Томской области от 25.03.2021 N 167-ра &quot;О внесении изменения в распоряжение Администрации Томской области от 14.07.2008 N 419-р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Томской обла</w:t>
            </w:r>
            <w:r>
              <w:rPr>
                <w:color w:val="392C69"/>
              </w:rPr>
              <w:t>сти</w:t>
            </w:r>
          </w:p>
          <w:p w:rsidR="00436D12" w:rsidRDefault="00961867">
            <w:pPr>
              <w:pStyle w:val="ConsPlusNormal0"/>
              <w:jc w:val="center"/>
            </w:pPr>
            <w:r>
              <w:rPr>
                <w:color w:val="392C69"/>
              </w:rPr>
              <w:t>от 25.03.2021 N 167-ра)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D12" w:rsidRDefault="00436D12">
            <w:pPr>
              <w:pStyle w:val="ConsPlusNormal0"/>
            </w:pPr>
          </w:p>
        </w:tc>
      </w:tr>
    </w:tbl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  <w:outlineLvl w:val="1"/>
      </w:pPr>
      <w:r>
        <w:t>1. ОБЩИЕ ПОЛОЖЕНИЯ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ind w:firstLine="540"/>
        <w:jc w:val="both"/>
      </w:pPr>
      <w:r>
        <w:t xml:space="preserve">1. Комиссия по редким и находящимся под угрозой исчезновения видам животных, растений и грибов на территории Томской области (далее - Комиссия) создается в соответствии с </w:t>
      </w:r>
      <w:hyperlink r:id="rId16" w:tooltip="Решение Государственной Думы Томской области от 01.11.1996 N 358 (ред. от 27.03.2008) &quot;О Красной книге Томской области&quot; (вместе с &quot;Положением о Красной книге Томской области&quot;) {КонсультантПлюс}">
        <w:r>
          <w:rPr>
            <w:color w:val="0000FF"/>
          </w:rPr>
          <w:t>решением</w:t>
        </w:r>
      </w:hyperlink>
      <w:r>
        <w:t xml:space="preserve"> Государственной Думы Томской области от 01.11.1996 N 358 "О Красной книге Томской области" и </w:t>
      </w:r>
      <w:hyperlink r:id="rId17" w:tooltip="Постановление Администрации Томской области от 09.06.2008 N 112а &quot;О Порядке ведения Красной книги Томской области&quot; ------------ Недействующая редакция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09.06.2008 N 112а "О Порядке ведения Красной книги Томской области" в целях научного и организационного обеспечения ведения и периодического издания Красной книги Томской области.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2. Организационно</w:t>
      </w:r>
      <w:r>
        <w:t>-техническое обеспечение деятельности Комиссии осуществляет исполнительный орган государственной власти Томской области, реализующий государственное управление в области охраны окружающей среды.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 xml:space="preserve">3. В своей деятельности Комиссия руководствуется действующим </w:t>
      </w:r>
      <w:r>
        <w:t>законодательством Российской Федерации, Томской области и настоящим Положением.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  <w:outlineLvl w:val="1"/>
      </w:pPr>
      <w:r>
        <w:t>2. ЗАДАЧИ КОМИССИИ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ind w:firstLine="540"/>
        <w:jc w:val="both"/>
      </w:pPr>
      <w:r>
        <w:t>4. К основным задачам Комиссии относятся: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4.1. Подготовка предложений по вопросам формирования и реализации государственной политики в отношении сохранения редких и находящихся под угрозой исчезновения видов животных, растений и грибов на территории Томской области.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4.2. Решение вопросов, связанны</w:t>
      </w:r>
      <w:r>
        <w:t>х с ведением и периодическим изданием Красной книги Томской области.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4.3. Решение вопросов по взаимодействию органов исполнительной власти Томской области с научными организациями, федеральными органами исполнительной власти в области охраны окружающей сре</w:t>
      </w:r>
      <w:r>
        <w:t>ды, органами местного самоуправления муниципальных образований Томской области, общественными организациями по вопросам сохранения редких и находящихся под угрозой исчезновения видов животных, растений и грибов на территории Томской области.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  <w:outlineLvl w:val="1"/>
      </w:pPr>
      <w:r>
        <w:t>3. ПРАВА И ОБ</w:t>
      </w:r>
      <w:r>
        <w:t>ЯЗАННОСТИ КОМИССИИ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ind w:firstLine="540"/>
        <w:jc w:val="both"/>
      </w:pPr>
      <w:r>
        <w:t>5. Комиссия для выполнения возложенных на нее задач имеет следующие права и обязанности: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5.1. В соответствии с действующим законодательством привлекать для участия в работе Комиссии представителей органов исполнительной власти Томской о</w:t>
      </w:r>
      <w:r>
        <w:t>бласти, органов местного самоуправления, научных и образовательных учреждений, общественных объединений и других организаций, независимых экспертов (по согласованию).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5.2. Вносить в установленном порядке в органы государственной власти Томской области пред</w:t>
      </w:r>
      <w:r>
        <w:t>ложения по вопросам, относящимся к компетенции Комиссии.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5.3. Запрашивать в установленном порядке у органов исполнительной власти Томской области, высших учебных заведений и научных учреждений информацию (материалы), необходимую для решения вопросов, входя</w:t>
      </w:r>
      <w:r>
        <w:t>щих в компетенцию Комиссии.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lastRenderedPageBreak/>
        <w:t>5.4. Создавать временные рабочие группы из числа ученых и специалистов, в том числе из представителей исполнительных органов государственной власти Томской области, научных учреждений, негосударственных организаций и общественны</w:t>
      </w:r>
      <w:r>
        <w:t>х объединений, для подготовки предложений по вопросам деятельности Комиссии.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Title0"/>
        <w:jc w:val="center"/>
        <w:outlineLvl w:val="1"/>
      </w:pPr>
      <w:r>
        <w:t>4. РЕГЛАМЕНТ РАБОТЫ КОМИССИИ</w:t>
      </w:r>
    </w:p>
    <w:p w:rsidR="00436D12" w:rsidRDefault="00436D12">
      <w:pPr>
        <w:pStyle w:val="ConsPlusNormal0"/>
        <w:jc w:val="both"/>
      </w:pPr>
    </w:p>
    <w:p w:rsidR="00436D12" w:rsidRDefault="00961867">
      <w:pPr>
        <w:pStyle w:val="ConsPlusNormal0"/>
        <w:ind w:firstLine="540"/>
        <w:jc w:val="both"/>
      </w:pPr>
      <w:r>
        <w:t>6. Руководство деятельностью Комиссии осуществляет председатель Комиссии.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7. Состав Комиссии утверждается Администрацией Томской области.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8. Комиссия осуществляет свою деятельность на общественных началах в соответствии с планами работы, утверждаемыми председателем Комиссии.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9. Заседания Комиссии проводятся по мере необходимости, но не реже одного раза в год, и считаются правомочными, если н</w:t>
      </w:r>
      <w:r>
        <w:t>а них присутствуют не менее 2/3 ее членов.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10. Заседания Комиссии проводит председатель Комиссии или его заместитель.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11. Решение Комиссии считается принятым, если за него проголосовало более половины присутствующих членов. При равенстве голосов решающим с</w:t>
      </w:r>
      <w:r>
        <w:t>читается голос председателя Комиссии. Решение Комиссии оформляется протоколом, который подписывается председателем Комиссии, а в случае его отсутствия - заместителем председателя Комиссии.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12. Члены Комиссии, не согласные с принятым решением, письменно мот</w:t>
      </w:r>
      <w:r>
        <w:t>ивируют свою позицию в приложении к протоколу.</w:t>
      </w:r>
    </w:p>
    <w:p w:rsidR="00436D12" w:rsidRDefault="00961867">
      <w:pPr>
        <w:pStyle w:val="ConsPlusNormal0"/>
        <w:spacing w:before="200"/>
        <w:ind w:firstLine="540"/>
        <w:jc w:val="both"/>
      </w:pPr>
      <w:r>
        <w:t>13. Решения Комиссии, принятые в пределах ее компетенции, могут являться основанием для принятия соответствующих решений исполнительным органом государственной власти Томской области, осуществляющим государств</w:t>
      </w:r>
      <w:r>
        <w:t>енное управление в области охраны окружающей среды.</w:t>
      </w: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jc w:val="both"/>
      </w:pPr>
    </w:p>
    <w:p w:rsidR="00436D12" w:rsidRDefault="00436D1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6D12" w:rsidSect="00F459C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67" w:rsidRDefault="00961867">
      <w:r>
        <w:separator/>
      </w:r>
    </w:p>
  </w:endnote>
  <w:endnote w:type="continuationSeparator" w:id="0">
    <w:p w:rsidR="00961867" w:rsidRDefault="0096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12" w:rsidRDefault="00436D12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12" w:rsidRDefault="00436D12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67" w:rsidRDefault="00961867">
      <w:r>
        <w:separator/>
      </w:r>
    </w:p>
  </w:footnote>
  <w:footnote w:type="continuationSeparator" w:id="0">
    <w:p w:rsidR="00961867" w:rsidRDefault="0096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12" w:rsidRDefault="00436D1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12" w:rsidRDefault="00436D1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D12"/>
    <w:rsid w:val="00436D12"/>
    <w:rsid w:val="00961867"/>
    <w:rsid w:val="00F4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8CF0"/>
  <w15:docId w15:val="{B42B66DA-0146-431F-BBDC-ECFC7129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45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9C6"/>
  </w:style>
  <w:style w:type="paragraph" w:styleId="a5">
    <w:name w:val="footer"/>
    <w:basedOn w:val="a"/>
    <w:link w:val="a6"/>
    <w:uiPriority w:val="99"/>
    <w:unhideWhenUsed/>
    <w:rsid w:val="00F459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532EDA196F037F3DB5FE050F8D4571401CC13B3AF6FD63300FD9001208472437E024A3EA4A5844CB07A06AE3D056404687285B89B2AB65749707CA6n4D" TargetMode="External"/><Relationship Id="rId13" Type="http://schemas.openxmlformats.org/officeDocument/2006/relationships/hyperlink" Target="consultantplus://offline/ref=2BD532EDA196F037F3DB5FE050F8D4571401CC13B3AF6FD63300FD9001208472437E024A3EA4A5844CB07A06AC3D056404687285B89B2AB65749707CA6n4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2BD532EDA196F037F3DB5FE050F8D4571401CC13B3AE6DD13F09FD9001208472437E024A3EA4A5844CB07A06AE3D056404687285B89B2AB65749707CA6n4D" TargetMode="External"/><Relationship Id="rId12" Type="http://schemas.openxmlformats.org/officeDocument/2006/relationships/hyperlink" Target="consultantplus://offline/ref=2BD532EDA196F037F3DB5FE050F8D4571401CC13B3AF6FD63300FD9001208472437E024A3EA4A5844CB07A06AF3D056404687285B89B2AB65749707CA6n4D" TargetMode="External"/><Relationship Id="rId17" Type="http://schemas.openxmlformats.org/officeDocument/2006/relationships/hyperlink" Target="consultantplus://offline/ref=2BD532EDA196F037F3DB5FE050F8D4571401CC13B1A86FD73503A09A0979887044715D4F39B5A5874DAE7A01B4345137A4n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532EDA196F037F3DB5FE050F8D4571401CC13B1AB6DD53103A09A0979887044715D4F39B5A5874DAE7A01B4345137A4n2D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532EDA196F037F3DB5FE050F8D4571401CC13B7A969DC3F03A09A0979887044715D5D39EDA9854CB07A02A162007115307D86A7852DAF4B4B72A7nCD" TargetMode="External"/><Relationship Id="rId11" Type="http://schemas.openxmlformats.org/officeDocument/2006/relationships/hyperlink" Target="consultantplus://offline/ref=2BD532EDA196F037F3DB5FE050F8D4571401CC13B1A86FD73503A09A0979887044715D4F39B5A5874DAE7A01B4345137A4n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D532EDA196F037F3DB5FE050F8D4571401CC13B3AF6FD63300FD9001208472437E024A3EA4A5844CB07A06A33D056404687285B89B2AB65749707CA6n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BD532EDA196F037F3DB5FE050F8D4571401CC13B1AB6DD53103A09A0979887044715D4F39B5A5874DAE7A01B4345137A4n2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D532EDA196F037F3DB41ED46948A53120B9319B0A138896205F7C5597FDD22042F041C7CFEA88252B27A04AAn8D" TargetMode="External"/><Relationship Id="rId14" Type="http://schemas.openxmlformats.org/officeDocument/2006/relationships/hyperlink" Target="consultantplus://offline/ref=2BD532EDA196F037F3DB5FE050F8D4571401CC13B3AF6FD63300FD9001208472437E024A3EA4A5844CB07A06A23D056404687285B89B2AB65749707CA6n4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13566</Characters>
  <Application>Microsoft Office Word</Application>
  <DocSecurity>0</DocSecurity>
  <Lines>113</Lines>
  <Paragraphs>31</Paragraphs>
  <ScaleCrop>false</ScaleCrop>
  <Company>КонсультантПлюс Версия 4022.00.15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14.07.2008 N 419-ра
(ред. от 25.03.2021)
"О комиссии по редким и находящимся под угрозой исчезновения видам животных, растений и грибов на территории Томской области"
(вместе с "Положением о комиссии по редким и находящимся под угрозой исчезновения видам животных, растений и грибов на территории Томской области")</dc:title>
  <cp:lastModifiedBy>Ангелина А. Дерябина</cp:lastModifiedBy>
  <cp:revision>2</cp:revision>
  <dcterms:created xsi:type="dcterms:W3CDTF">2022-07-21T03:39:00Z</dcterms:created>
  <dcterms:modified xsi:type="dcterms:W3CDTF">2022-07-21T04:00:00Z</dcterms:modified>
</cp:coreProperties>
</file>