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2177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21771" w:rsidRDefault="00121771">
            <w:pPr>
              <w:pStyle w:val="ConsPlusTitlePage0"/>
            </w:pPr>
          </w:p>
        </w:tc>
      </w:tr>
      <w:tr w:rsidR="0012177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21771" w:rsidRDefault="008D0ECF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Томской области от 09.06.2008 N 112а</w:t>
            </w:r>
            <w:r>
              <w:rPr>
                <w:sz w:val="48"/>
              </w:rPr>
              <w:br/>
              <w:t>(ред. от 26.04.2016)</w:t>
            </w:r>
            <w:r>
              <w:rPr>
                <w:sz w:val="48"/>
              </w:rPr>
              <w:br/>
              <w:t>"О Порядке ведения Красной книги Томской области"</w:t>
            </w:r>
          </w:p>
        </w:tc>
      </w:tr>
      <w:tr w:rsidR="0012177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21771" w:rsidRDefault="008D0ECF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:rsidR="00121771" w:rsidRDefault="00121771">
      <w:pPr>
        <w:pStyle w:val="ConsPlusNormal0"/>
        <w:sectPr w:rsidR="0012177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21771" w:rsidRDefault="00121771">
      <w:pPr>
        <w:pStyle w:val="ConsPlusNormal0"/>
        <w:outlineLvl w:val="0"/>
      </w:pPr>
    </w:p>
    <w:p w:rsidR="00121771" w:rsidRDefault="008D0ECF">
      <w:pPr>
        <w:pStyle w:val="ConsPlusTitle0"/>
        <w:jc w:val="center"/>
        <w:outlineLvl w:val="0"/>
      </w:pPr>
      <w:r>
        <w:t>АДМИНИСТРАЦИЯ ТОМСКОЙ ОБЛАСТИ</w:t>
      </w:r>
    </w:p>
    <w:p w:rsidR="00121771" w:rsidRDefault="00121771">
      <w:pPr>
        <w:pStyle w:val="ConsPlusTitle0"/>
        <w:jc w:val="center"/>
      </w:pPr>
    </w:p>
    <w:p w:rsidR="00121771" w:rsidRDefault="008D0ECF">
      <w:pPr>
        <w:pStyle w:val="ConsPlusTitle0"/>
        <w:jc w:val="center"/>
      </w:pPr>
      <w:r>
        <w:t>ПОСТАНОВЛЕНИЕ</w:t>
      </w:r>
    </w:p>
    <w:p w:rsidR="00121771" w:rsidRDefault="008D0ECF">
      <w:pPr>
        <w:pStyle w:val="ConsPlusTitle0"/>
        <w:jc w:val="center"/>
      </w:pPr>
      <w:r>
        <w:t>от 9 июня 2008 г. N 112а</w:t>
      </w:r>
    </w:p>
    <w:p w:rsidR="00121771" w:rsidRDefault="00121771">
      <w:pPr>
        <w:pStyle w:val="ConsPlusTitle0"/>
        <w:jc w:val="center"/>
      </w:pPr>
    </w:p>
    <w:p w:rsidR="00121771" w:rsidRDefault="008D0ECF">
      <w:pPr>
        <w:pStyle w:val="ConsPlusTitle0"/>
        <w:jc w:val="center"/>
      </w:pPr>
      <w:r>
        <w:t>О ПОРЯДКЕ ВЕДЕНИЯ КРАСНОЙ КНИГИ ТОМСКОЙ ОБЛАСТИ</w:t>
      </w:r>
    </w:p>
    <w:p w:rsidR="00121771" w:rsidRDefault="0012177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217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771" w:rsidRDefault="0012177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771" w:rsidRDefault="0012177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771" w:rsidRDefault="008D0EC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771" w:rsidRDefault="008D0EC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121771" w:rsidRDefault="008D0E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09.06.2009 </w:t>
            </w:r>
            <w:hyperlink r:id="rId6" w:tooltip="Постановление Администрации Томской области от 09.06.2009 N 102а &quot;О внесении изменения в постановление Администрации Томской области от 09.06.2008 N 112а&quot; {КонсультантПлюс}">
              <w:r>
                <w:rPr>
                  <w:color w:val="0000FF"/>
                </w:rPr>
                <w:t>N 102а</w:t>
              </w:r>
            </w:hyperlink>
            <w:r>
              <w:rPr>
                <w:color w:val="392C69"/>
              </w:rPr>
              <w:t xml:space="preserve">, от 13.03.2012 </w:t>
            </w:r>
            <w:hyperlink r:id="rId7" w:tooltip="Постановление Администрации Томской области от 13.03.2012 N 89а &quot;О внесении изменений в постановление Администрации Томской области от 09.06.2008 N 112а&quot; {КонсультантПлюс}">
              <w:r>
                <w:rPr>
                  <w:color w:val="0000FF"/>
                </w:rPr>
                <w:t>N 89а</w:t>
              </w:r>
            </w:hyperlink>
            <w:r>
              <w:rPr>
                <w:color w:val="392C69"/>
              </w:rPr>
              <w:t xml:space="preserve">, от 26.04.2016 </w:t>
            </w:r>
            <w:hyperlink r:id="rId8" w:tooltip="Постановление Администрации Томской области от 26.04.2016 N 138а &quot;О внесении изменений в постановление Администрации Томской области от 09.06.2008 N 112а&quot; {КонсультантПлюс}">
              <w:r>
                <w:rPr>
                  <w:color w:val="0000FF"/>
                </w:rPr>
                <w:t>N 138а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771" w:rsidRDefault="00121771">
            <w:pPr>
              <w:pStyle w:val="ConsPlusNormal0"/>
            </w:pPr>
          </w:p>
        </w:tc>
      </w:tr>
    </w:tbl>
    <w:p w:rsidR="00121771" w:rsidRDefault="00121771">
      <w:pPr>
        <w:pStyle w:val="ConsPlusNormal0"/>
      </w:pPr>
    </w:p>
    <w:p w:rsidR="00121771" w:rsidRDefault="008D0ECF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4.04.1995 N 52-ФЗ (ред. от 11.06.2021) &quot;О животном мире&quot; (с изм. и доп., вступ. в силу с 01.08.2021) {КонсультантПлюс}">
        <w:r>
          <w:rPr>
            <w:color w:val="0000FF"/>
          </w:rPr>
          <w:t>законом</w:t>
        </w:r>
      </w:hyperlink>
      <w:r>
        <w:t xml:space="preserve"> от 24 апреля 1995 года N 52-ФЗ "О животном мире", </w:t>
      </w:r>
      <w:hyperlink r:id="rId10" w:tooltip="Решение Государственной Думы Томской области от 01.11.1996 N 358 (ред. от 27.03.2008) &quot;О Красной книге Томской области&quot; (вместе с &quot;Положением о Красной книге Томской области&quot;) {КонсультантПлюс}">
        <w:r>
          <w:rPr>
            <w:color w:val="0000FF"/>
          </w:rPr>
          <w:t>решением</w:t>
        </w:r>
      </w:hyperlink>
      <w:r>
        <w:t xml:space="preserve"> Государственной Думы Томской области от 01.11.1996 N 358 "О Красной книге Томской области" постановляю: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0" w:tooltip="ПОРЯДОК">
        <w:r>
          <w:rPr>
            <w:color w:val="0000FF"/>
          </w:rPr>
          <w:t>Порядок</w:t>
        </w:r>
      </w:hyperlink>
      <w:r>
        <w:t xml:space="preserve"> ведения Красной книги Томской области.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2. Департаменту по информационной политике и работе с общественностью Администрации Томской области (Никифоров) опубликовать настоящее постановление в средствах массовой информации.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 xml:space="preserve">3. Контроль за </w:t>
      </w:r>
      <w:r>
        <w:t xml:space="preserve">исполнением настоящего постановления возложить на заместителя Губернатора Томской области по агропромышленной политике и природопользованию </w:t>
      </w:r>
      <w:proofErr w:type="spellStart"/>
      <w:r>
        <w:t>Кнорра</w:t>
      </w:r>
      <w:proofErr w:type="spellEnd"/>
      <w:r>
        <w:t xml:space="preserve"> А.Ф.</w:t>
      </w:r>
    </w:p>
    <w:p w:rsidR="00121771" w:rsidRDefault="008D0ECF">
      <w:pPr>
        <w:pStyle w:val="ConsPlusNormal0"/>
        <w:jc w:val="both"/>
      </w:pPr>
      <w:r>
        <w:t xml:space="preserve">(п. 3 в ред. </w:t>
      </w:r>
      <w:hyperlink r:id="rId11" w:tooltip="Постановление Администрации Томской области от 26.04.2016 N 138а &quot;О внесении изменений в постановление Администрации Томской области от 09.06.2008 N 112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26.04.2016 N 138а)</w:t>
      </w:r>
    </w:p>
    <w:p w:rsidR="00121771" w:rsidRDefault="00121771">
      <w:pPr>
        <w:pStyle w:val="ConsPlusNormal0"/>
        <w:ind w:firstLine="540"/>
        <w:jc w:val="both"/>
      </w:pPr>
    </w:p>
    <w:p w:rsidR="00121771" w:rsidRDefault="008D0ECF">
      <w:pPr>
        <w:pStyle w:val="ConsPlusNormal0"/>
        <w:jc w:val="right"/>
      </w:pPr>
      <w:r>
        <w:t>И.о. Губернатора</w:t>
      </w:r>
    </w:p>
    <w:p w:rsidR="00121771" w:rsidRDefault="008D0ECF">
      <w:pPr>
        <w:pStyle w:val="ConsPlusNormal0"/>
        <w:jc w:val="right"/>
      </w:pPr>
      <w:r>
        <w:t>Томской области</w:t>
      </w:r>
    </w:p>
    <w:p w:rsidR="00121771" w:rsidRDefault="008D0ECF">
      <w:pPr>
        <w:pStyle w:val="ConsPlusNormal0"/>
        <w:jc w:val="right"/>
      </w:pPr>
      <w:r>
        <w:t>С.Б.ТОЧИЛИН</w:t>
      </w:r>
    </w:p>
    <w:p w:rsidR="00121771" w:rsidRDefault="00121771">
      <w:pPr>
        <w:pStyle w:val="ConsPlusNormal0"/>
        <w:ind w:firstLine="540"/>
        <w:jc w:val="both"/>
      </w:pPr>
    </w:p>
    <w:p w:rsidR="00121771" w:rsidRDefault="00121771">
      <w:pPr>
        <w:pStyle w:val="ConsPlusNormal0"/>
        <w:ind w:firstLine="540"/>
        <w:jc w:val="both"/>
      </w:pPr>
    </w:p>
    <w:p w:rsidR="00121771" w:rsidRDefault="00121771">
      <w:pPr>
        <w:pStyle w:val="ConsPlusNormal0"/>
        <w:ind w:firstLine="540"/>
        <w:jc w:val="both"/>
      </w:pPr>
    </w:p>
    <w:p w:rsidR="00121771" w:rsidRDefault="00121771">
      <w:pPr>
        <w:pStyle w:val="ConsPlusNormal0"/>
        <w:ind w:firstLine="540"/>
        <w:jc w:val="both"/>
      </w:pPr>
    </w:p>
    <w:p w:rsidR="00121771" w:rsidRDefault="00121771">
      <w:pPr>
        <w:pStyle w:val="ConsPlusNormal0"/>
        <w:ind w:firstLine="540"/>
        <w:jc w:val="both"/>
      </w:pPr>
    </w:p>
    <w:p w:rsidR="00121771" w:rsidRDefault="008D0ECF">
      <w:pPr>
        <w:pStyle w:val="ConsPlusNormal0"/>
        <w:jc w:val="right"/>
        <w:outlineLvl w:val="0"/>
      </w:pPr>
      <w:r>
        <w:t>Утвержден</w:t>
      </w:r>
    </w:p>
    <w:p w:rsidR="00121771" w:rsidRDefault="008D0ECF">
      <w:pPr>
        <w:pStyle w:val="ConsPlusNormal0"/>
        <w:jc w:val="right"/>
      </w:pPr>
      <w:r>
        <w:t>постановлением</w:t>
      </w:r>
    </w:p>
    <w:p w:rsidR="00121771" w:rsidRDefault="008D0ECF">
      <w:pPr>
        <w:pStyle w:val="ConsPlusNormal0"/>
        <w:jc w:val="right"/>
      </w:pPr>
      <w:r>
        <w:t>Администрации Томской области</w:t>
      </w:r>
    </w:p>
    <w:p w:rsidR="00121771" w:rsidRDefault="008D0ECF">
      <w:pPr>
        <w:pStyle w:val="ConsPlusNormal0"/>
        <w:jc w:val="right"/>
      </w:pPr>
      <w:r>
        <w:t>от 09.06.2008 N 112а</w:t>
      </w:r>
    </w:p>
    <w:p w:rsidR="00121771" w:rsidRDefault="00121771">
      <w:pPr>
        <w:pStyle w:val="ConsPlusNormal0"/>
        <w:ind w:left="540"/>
        <w:jc w:val="both"/>
      </w:pPr>
    </w:p>
    <w:p w:rsidR="00121771" w:rsidRDefault="008D0ECF">
      <w:pPr>
        <w:pStyle w:val="ConsPlusTitle0"/>
        <w:jc w:val="center"/>
      </w:pPr>
      <w:bookmarkStart w:id="0" w:name="P30"/>
      <w:bookmarkEnd w:id="0"/>
      <w:r>
        <w:t>ПОРЯДОК</w:t>
      </w:r>
    </w:p>
    <w:p w:rsidR="00121771" w:rsidRDefault="008D0ECF">
      <w:pPr>
        <w:pStyle w:val="ConsPlusTitle0"/>
        <w:jc w:val="center"/>
      </w:pPr>
      <w:r>
        <w:t>ВЕДЕНИЯ КРАСНОЙ КНИГИ ТОМСКОЙ ОБЛАСТИ</w:t>
      </w:r>
    </w:p>
    <w:p w:rsidR="00121771" w:rsidRDefault="0012177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217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771" w:rsidRDefault="0012177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771" w:rsidRDefault="0012177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771" w:rsidRDefault="008D0EC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771" w:rsidRDefault="008D0EC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121771" w:rsidRDefault="008D0E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09.06.2009 </w:t>
            </w:r>
            <w:hyperlink r:id="rId12" w:tooltip="Постановление Администрации Томской области от 09.06.2009 N 102а &quot;О внесении изменения в постановление Администрации Томской области от 09.06.2008 N 112а&quot; {КонсультантПлюс}">
              <w:r>
                <w:rPr>
                  <w:color w:val="0000FF"/>
                </w:rPr>
                <w:t>N 102а</w:t>
              </w:r>
            </w:hyperlink>
            <w:r>
              <w:rPr>
                <w:color w:val="392C69"/>
              </w:rPr>
              <w:t xml:space="preserve">, от 13.03.2012 </w:t>
            </w:r>
            <w:hyperlink r:id="rId13" w:tooltip="Постановление Администрации Томской области от 13.03.2012 N 89а &quot;О внесении изменений в постановление Администрации Томской области от 09.06.2008 N 112а&quot; {КонсультантПлюс}">
              <w:r>
                <w:rPr>
                  <w:color w:val="0000FF"/>
                </w:rPr>
                <w:t>N 89а</w:t>
              </w:r>
            </w:hyperlink>
            <w:r>
              <w:rPr>
                <w:color w:val="392C69"/>
              </w:rPr>
              <w:t xml:space="preserve">, от 26.04.2016 </w:t>
            </w:r>
            <w:hyperlink r:id="rId14" w:tooltip="Постановление Администрации Томской области от 26.04.2016 N 138а &quot;О внесении изменений в постановление Администрации Томской области от 09.06.2008 N 112а&quot; {КонсультантПлюс}">
              <w:r>
                <w:rPr>
                  <w:color w:val="0000FF"/>
                </w:rPr>
                <w:t>N 138а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771" w:rsidRDefault="00121771">
            <w:pPr>
              <w:pStyle w:val="ConsPlusNormal0"/>
            </w:pPr>
          </w:p>
        </w:tc>
      </w:tr>
    </w:tbl>
    <w:p w:rsidR="00121771" w:rsidRDefault="00121771">
      <w:pPr>
        <w:pStyle w:val="ConsPlusNormal0"/>
        <w:jc w:val="center"/>
      </w:pPr>
    </w:p>
    <w:p w:rsidR="00121771" w:rsidRDefault="008D0ECF">
      <w:pPr>
        <w:pStyle w:val="ConsPlusNormal0"/>
        <w:jc w:val="center"/>
        <w:outlineLvl w:val="1"/>
      </w:pPr>
      <w:r>
        <w:t>1. ОБЩАЯ ЧАСТЬ</w:t>
      </w:r>
    </w:p>
    <w:p w:rsidR="00121771" w:rsidRDefault="00121771">
      <w:pPr>
        <w:pStyle w:val="ConsPlusNormal0"/>
        <w:jc w:val="center"/>
      </w:pPr>
    </w:p>
    <w:p w:rsidR="00121771" w:rsidRDefault="008D0ECF">
      <w:pPr>
        <w:pStyle w:val="ConsPlusNormal0"/>
        <w:ind w:firstLine="540"/>
        <w:jc w:val="both"/>
      </w:pPr>
      <w:r>
        <w:t>1. Красная книга Томской области является официальным документом, содержащим свод сведений о редких и находящихся под угрозой исчезновения видов (подвидов, п</w:t>
      </w:r>
      <w:r>
        <w:t xml:space="preserve">опуляций) диких животных и </w:t>
      </w:r>
      <w:proofErr w:type="gramStart"/>
      <w:r>
        <w:t>дикорастущих растений</w:t>
      </w:r>
      <w:proofErr w:type="gramEnd"/>
      <w:r>
        <w:t xml:space="preserve"> и грибов (далее - объекты животного и растительного мира), обитающих (произрастающих) на территории Томской области, а также необходимых мерах по их охране и восстановлению.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2. Красная книга Томской области ведется Администрацией Томской области во взаимодействии с органами местного самоуправления муниципальных образований Томской области, федеральным государственным автономным образовательным учреждением высшего образования "</w:t>
      </w:r>
      <w:r>
        <w:t>Национальный исследовательский Томский государственный университет" и федеральными органами исполнительной власти в области охраны окружающей среды на основе систематически обновляемых сведений о состоянии и распространении указанных объектов животного и р</w:t>
      </w:r>
      <w:r>
        <w:t>астительного мира.</w:t>
      </w:r>
    </w:p>
    <w:p w:rsidR="00121771" w:rsidRDefault="008D0ECF">
      <w:pPr>
        <w:pStyle w:val="ConsPlusNormal0"/>
        <w:jc w:val="both"/>
      </w:pPr>
      <w:r>
        <w:t xml:space="preserve">(в ред. </w:t>
      </w:r>
      <w:hyperlink r:id="rId15" w:tooltip="Постановление Администрации Томской области от 26.04.2016 N 138а &quot;О внесении изменений в постановление Администрации Томской области от 09.06.2008 N 112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26.04.2016 N 138а)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3. Для решения вопросов, связанных с ведением и периодическим издан</w:t>
      </w:r>
      <w:r>
        <w:t xml:space="preserve">ием Красной книги Томской области, создается комиссия по редким и находящимся под угрозой исчезновения видам животных, </w:t>
      </w:r>
      <w:r>
        <w:lastRenderedPageBreak/>
        <w:t>растений и грибов Томской области (далее - Комиссия).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4. Положение о Комиссии и ее персональный состав утверждаются распоряжением Админис</w:t>
      </w:r>
      <w:r>
        <w:t>трации Томской области по представлению исполнительного органа государственной власти Томской области, осуществляющего государственное управление в области охраны окружающей среды.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5. В состав Комиссии включаются представители Администрации Томской области</w:t>
      </w:r>
      <w:r>
        <w:t>, а также, по согласованию, представители федеральных органов исполнительной власти в области охраны окружающей среды, научных учреждений.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6. Красная книга Томской области состоит из следующих разделов:</w:t>
      </w:r>
    </w:p>
    <w:p w:rsidR="00121771" w:rsidRDefault="008D0ECF">
      <w:pPr>
        <w:pStyle w:val="ConsPlusNormal0"/>
        <w:spacing w:before="200"/>
        <w:ind w:firstLine="540"/>
        <w:jc w:val="both"/>
      </w:pPr>
      <w:bookmarkStart w:id="1" w:name="_GoBack"/>
      <w:bookmarkEnd w:id="1"/>
      <w:r>
        <w:t>1) введение;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2) перечень (систематический список) ред</w:t>
      </w:r>
      <w:r>
        <w:t>ких и находящихся под угрозой исчезновения видов животных, растений и грибов (объединенных в разделы по различным группам редкости);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3) видовые очерки, включающие: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а) название вида (русское, латинское);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б) систематическое положение;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 xml:space="preserve">в) статус вида по двум </w:t>
      </w:r>
      <w:r>
        <w:t>системам классификации;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г) ареал вида;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д) распространение в Томской области;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е) экология вида;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ж) особенности онтогенеза и возобновления;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з) лимитирующие факторы;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и) меры охраны;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к) источники информации;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4) иллюстрации;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5) список литературных источников.</w:t>
      </w:r>
    </w:p>
    <w:p w:rsidR="00121771" w:rsidRDefault="00121771">
      <w:pPr>
        <w:pStyle w:val="ConsPlusNormal0"/>
        <w:jc w:val="center"/>
      </w:pPr>
    </w:p>
    <w:p w:rsidR="00121771" w:rsidRDefault="008D0ECF">
      <w:pPr>
        <w:pStyle w:val="ConsPlusNormal0"/>
        <w:jc w:val="center"/>
        <w:outlineLvl w:val="1"/>
      </w:pPr>
      <w:r>
        <w:t>2. ОСНОВНЫЕ МЕРОПРИЯТИЯ ПО ВЕДЕНИЮ</w:t>
      </w:r>
    </w:p>
    <w:p w:rsidR="00121771" w:rsidRDefault="008D0ECF">
      <w:pPr>
        <w:pStyle w:val="ConsPlusNormal0"/>
        <w:jc w:val="center"/>
      </w:pPr>
      <w:r>
        <w:t>КРАСНОЙ КНИГИ ТОМСКОЙ ОБЛАСТИ</w:t>
      </w:r>
    </w:p>
    <w:p w:rsidR="00121771" w:rsidRDefault="00121771">
      <w:pPr>
        <w:pStyle w:val="ConsPlusNormal0"/>
        <w:jc w:val="center"/>
      </w:pPr>
    </w:p>
    <w:p w:rsidR="00121771" w:rsidRDefault="008D0ECF">
      <w:pPr>
        <w:pStyle w:val="ConsPlusNormal0"/>
        <w:ind w:firstLine="540"/>
        <w:jc w:val="both"/>
      </w:pPr>
      <w:r>
        <w:t>7. Ведение Красной книги Томской области включает: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1) сбор и анализ данных об объектах животного и растительного мира, занесенных и рекомендуемых к занесению в Красную книгу Томской области;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2) создание и ведение банка данных об объектах животного и растительного мира, занесенных в Красную книгу Томской области, на современных носителях информации;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3) занесение в установленном порядке в Красную книгу Томской области (или исключение из нее) то</w:t>
      </w:r>
      <w:r>
        <w:t>го или иного объекта животного или растительного мира;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4) подготовку к изданию, издание и распространение Красной книги Томской области;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5) мониторинг состояния объектов животного и растительного мира, занесенных в Красную книгу Томской области, и среды их</w:t>
      </w:r>
      <w:r>
        <w:t xml:space="preserve"> обитания;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6) подготовку и реализацию предложений по специальным мерам охраны, включая организацию особо охраняемых природных территорий и создание генетических банков с целью сохранения объектов животного и растительного мира, занесенных в Красную книгу Т</w:t>
      </w:r>
      <w:r>
        <w:t>омской области;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7) учет юридических и физических лиц, занимающихся содержанием и разведением объектов животного и растительного мира, занесенных в Красную книгу Томской области.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lastRenderedPageBreak/>
        <w:t>8. Для сбора информации по биологии, численности и ареалу редких и находящихся</w:t>
      </w:r>
      <w:r>
        <w:t xml:space="preserve"> под угрозой исчезновения видов животных, растений и грибов с целью подготовки их перечня для включения в Красную книгу Томской области или исключения из нее, а также для изучения условий обитания объектов животного и растительного мира, занесенных в Красн</w:t>
      </w:r>
      <w:r>
        <w:t>ую книгу Томской области, исполнительный орган государственной власти Томской области, осуществляющий государственное управление в области охраны окружающей среды, привлекает на договорной основе научно-исследовательские, учебные и иные учреждения и органи</w:t>
      </w:r>
      <w:r>
        <w:t>зации.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9. Организацию и проведение государственного мониторинга состояния объектов животного и растительного мира обеспечивает исполнительный орган государственной власти Томской области, осуществляющий государственное управление в области охраны окружающе</w:t>
      </w:r>
      <w:r>
        <w:t>й среды, во взаимодействии с уполномоченными федеральными органами исполнительной власти в области охраны окружающей среды, федеральным государственным автономным образовательным учреждением высшего образования "Национальный исследовательский Томский госуд</w:t>
      </w:r>
      <w:r>
        <w:t>арственный университет", органами местного самоуправления муниципальных образований Томской области.</w:t>
      </w:r>
    </w:p>
    <w:p w:rsidR="00121771" w:rsidRDefault="008D0ECF">
      <w:pPr>
        <w:pStyle w:val="ConsPlusNormal0"/>
        <w:jc w:val="both"/>
      </w:pPr>
      <w:r>
        <w:t xml:space="preserve">(в ред. </w:t>
      </w:r>
      <w:hyperlink r:id="rId16" w:tooltip="Постановление Администрации Томской области от 26.04.2016 N 138а &quot;О внесении изменений в постановление Администрации Томской области от 09.06.2008 N 112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</w:t>
      </w:r>
      <w:r>
        <w:t>4.2016 N 138а)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10. Информация о видах животных, растений и грибов, занесенных в Красную книгу Томской области, доводится до сведения всех заинтересованных юридических лиц, а также населения Томской области, в том числе через средства массовой информации.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1</w:t>
      </w:r>
      <w:r>
        <w:t>1. Финансирование работ, связанных с ведением и периодическим изданием Красной книги Томской области, осуществляется за счет средств областного бюджета и других не запрещенных действующим законодательством источников.</w:t>
      </w:r>
    </w:p>
    <w:p w:rsidR="00121771" w:rsidRDefault="00121771">
      <w:pPr>
        <w:pStyle w:val="ConsPlusNormal0"/>
        <w:jc w:val="center"/>
      </w:pPr>
    </w:p>
    <w:p w:rsidR="00121771" w:rsidRDefault="008D0ECF">
      <w:pPr>
        <w:pStyle w:val="ConsPlusNormal0"/>
        <w:jc w:val="center"/>
        <w:outlineLvl w:val="1"/>
      </w:pPr>
      <w:r>
        <w:t>3. ПОРЯДОК ЗАНЕСЕНИЯ ОБЪЕКТОВ ЖИВОТНО</w:t>
      </w:r>
      <w:r>
        <w:t>ГО И РАСТИТЕЛЬНОГО МИРА</w:t>
      </w:r>
    </w:p>
    <w:p w:rsidR="00121771" w:rsidRDefault="008D0ECF">
      <w:pPr>
        <w:pStyle w:val="ConsPlusNormal0"/>
        <w:jc w:val="center"/>
      </w:pPr>
      <w:r>
        <w:t>В КРАСНУЮ КНИГУ ТОМСКОЙ ОБЛАСТИ</w:t>
      </w:r>
    </w:p>
    <w:p w:rsidR="00121771" w:rsidRDefault="00121771">
      <w:pPr>
        <w:pStyle w:val="ConsPlusNormal0"/>
        <w:jc w:val="center"/>
      </w:pPr>
    </w:p>
    <w:p w:rsidR="00121771" w:rsidRDefault="008D0ECF">
      <w:pPr>
        <w:pStyle w:val="ConsPlusNormal0"/>
        <w:ind w:firstLine="540"/>
        <w:jc w:val="both"/>
      </w:pPr>
      <w:r>
        <w:t xml:space="preserve">12. В Красную книгу Томской области заносятся объекты животного и растительного мира, постоянно или временно </w:t>
      </w:r>
      <w:proofErr w:type="gramStart"/>
      <w:r>
        <w:t>обитающие</w:t>
      </w:r>
      <w:proofErr w:type="gramEnd"/>
      <w:r>
        <w:t xml:space="preserve"> или произрастающие в естественных условиях на территории Томской области, которы</w:t>
      </w:r>
      <w:r>
        <w:t>е нуждаются в специальных государственно-правовых мерах защиты.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13. Предложения с обоснованием о занесении в Красную книгу Томской области (исключении из Красной книги Томской области) или переводе из одной категории редкости в другую того или иного объект</w:t>
      </w:r>
      <w:r>
        <w:t>а животного или растительного мира направляются юридическими и физическими лицами в исполнительный орган государственной власти Томской области, осуществляющий государственное управление в области охраны окружающей среды.</w:t>
      </w:r>
    </w:p>
    <w:p w:rsidR="00121771" w:rsidRDefault="008D0ECF">
      <w:pPr>
        <w:pStyle w:val="ConsPlusNormal0"/>
        <w:jc w:val="both"/>
      </w:pPr>
      <w:r>
        <w:t xml:space="preserve">(п. 13 в ред. </w:t>
      </w:r>
      <w:hyperlink r:id="rId17" w:tooltip="Постановление Администрации Томской области от 13.03.2012 N 89а &quot;О внесении изменений в постановление Администрации Томской области от 09.06.2008 N 112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13.03.2012 N 89а)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14. Основанием для занесения в Красную книгу Томской области или изменения категории редкости того или иного объекта</w:t>
      </w:r>
      <w:r>
        <w:t xml:space="preserve"> животного и растительного мира служат данные: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1) о занесении в Международную Красную книгу и Красную книгу государств - участников СНГ и подпадающих под действие международных соглашений и конвенций;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2) о занесении в Красную книгу Российской Федерации или</w:t>
      </w:r>
      <w:r>
        <w:t xml:space="preserve"> изменении категории статуса редкости того или иного объекта животного и растительного мира, занесенного в Красную книгу Российской Федерации;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3) об опасном сокращении численности и (или) ареала;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 xml:space="preserve">4) о неблагоприятных изменениях условий существования этого </w:t>
      </w:r>
      <w:r>
        <w:t>объекта;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5) другие данные, свидетельствующие о необходимости принятия особых мер по сохранению и восстановлению объектов животного и растительного мира.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15. Основанием для исключения из Красной книги Томской области или изменения категории редкости того или иного объекта животного и растительного мира, занесенного в Красную книгу Томской области, служат данные: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 xml:space="preserve">1) об исключении из Красной книги Российской </w:t>
      </w:r>
      <w:r>
        <w:t>Федерации или изменении категории статуса редкости того или иного объекта животного и растительного мира, занесенного в Красную книгу Российской Федерации;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2) о восстановлении численности и (или) ареала;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3) о положительных изменениях условий существования;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lastRenderedPageBreak/>
        <w:t>4) другие данные, свидетельствующие об отсутствии необходимости принятия особых мер по его охране и восстановлению;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5) об исчезновении (вымирании) вида;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6) об исключении из Международной Красной книги и Красной книги государств - участников СНГ.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16. Испол</w:t>
      </w:r>
      <w:r>
        <w:t>нительный орган государственной власти Томской области, осуществляющий государственное управление в области охраны окружающей среды, принимает предложения о занесении в Красную книгу Томской области (исключении из Красной книги Томской области) или изменен</w:t>
      </w:r>
      <w:r>
        <w:t>ии категории редкости того или иного объекта животного или растительного мира и в месячный срок с даты подачи предложений организует заседание Комиссии.</w:t>
      </w:r>
    </w:p>
    <w:p w:rsidR="00121771" w:rsidRDefault="008D0ECF">
      <w:pPr>
        <w:pStyle w:val="ConsPlusNormal0"/>
        <w:jc w:val="both"/>
      </w:pPr>
      <w:r>
        <w:t xml:space="preserve">(в ред. </w:t>
      </w:r>
      <w:hyperlink r:id="rId18" w:tooltip="Постановление Администрации Томской области от 26.04.2016 N 138а &quot;О внесении изменений в постановление Администрации Томской области от 09.06.2008 N 112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26.04.2016 N 138а)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Комиссия на своем заседании определяет порядок и сроки рассмотрения предложений, при необходимости создает временные рабочие группы из числа ученых и специалистов, в том числе из представит</w:t>
      </w:r>
      <w:r>
        <w:t>елей исполнительных органов государственной власти Томской области, научных учреждений, негосударственных организаций и общественных объединений, для подготовки соответствующих предложений, о чем в 15-дневный срок с даты заседания Комиссии уведомляется зая</w:t>
      </w:r>
      <w:r>
        <w:t>витель.</w:t>
      </w:r>
    </w:p>
    <w:p w:rsidR="00121771" w:rsidRDefault="008D0ECF">
      <w:pPr>
        <w:pStyle w:val="ConsPlusNormal0"/>
        <w:jc w:val="both"/>
      </w:pPr>
      <w:r>
        <w:t xml:space="preserve">(в ред. </w:t>
      </w:r>
      <w:hyperlink r:id="rId19" w:tooltip="Постановление Администрации Томской области от 26.04.2016 N 138а &quot;О внесении изменений в постановление Администрации Томской области от 09.06.2008 N 112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26.04.2016 N 138а)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Срок рассмотрения Комиссией поступивших предложений не может превышать 6 месяц</w:t>
      </w:r>
      <w:r>
        <w:t>ев.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На основании решения Комиссии о включении в Красную книгу Томской области (исключении из Красной книги Томской области) или изменении категории редкости того или иного объекта животного или растительного мира орган государственной власти, осуществляющи</w:t>
      </w:r>
      <w:r>
        <w:t>й государственное управление в области охраны окружающей среды, в месячный срок разрабатывает проект распоряжения Администрации Томской области и в двухмесячный срок согласовывает его с администрациями муниципальных районов и городских округов Томской обла</w:t>
      </w:r>
      <w:r>
        <w:t>сти и федеральным государственным автономным образовательным учреждением высшего образования "Национальный исследовательский Томский государственный университет".</w:t>
      </w:r>
    </w:p>
    <w:p w:rsidR="00121771" w:rsidRDefault="008D0ECF">
      <w:pPr>
        <w:pStyle w:val="ConsPlusNormal0"/>
        <w:jc w:val="both"/>
      </w:pPr>
      <w:r>
        <w:t xml:space="preserve">(в ред. </w:t>
      </w:r>
      <w:hyperlink r:id="rId20" w:tooltip="Постановление Администрации Томской области от 26.04.2016 N 138а &quot;О внесении изменений в постановление Администрации Томской области от 09.06.2008 N 112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26.04.2016 N 138а)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О включении в Красную книгу Томской области (исключении из Красной книги Томской области) или изменении категории редкости того или иного объекта животного или растительного мира исполнительный орган государственной власти Томской области, осуществляющий г</w:t>
      </w:r>
      <w:r>
        <w:t>осударственное управление в области охраны окружающей среды, в месячный срок после принятия распоряжения Администрации Томской области уведомляет уполномоченные территориальные органы федеральных органов исполнительной власти в области охраны окружающей ср</w:t>
      </w:r>
      <w:r>
        <w:t>еды.</w:t>
      </w:r>
    </w:p>
    <w:p w:rsidR="00121771" w:rsidRDefault="008D0ECF">
      <w:pPr>
        <w:pStyle w:val="ConsPlusNormal0"/>
        <w:jc w:val="both"/>
      </w:pPr>
      <w:r>
        <w:t xml:space="preserve">(п. 16 в ред. </w:t>
      </w:r>
      <w:hyperlink r:id="rId21" w:tooltip="Постановление Администрации Томской области от 13.03.2012 N 89а &quot;О внесении изменений в постановление Администрации Томской области от 09.06.2008 N 112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13.03.2012 N 89а)</w:t>
      </w:r>
    </w:p>
    <w:p w:rsidR="00121771" w:rsidRDefault="00121771">
      <w:pPr>
        <w:pStyle w:val="ConsPlusNormal0"/>
        <w:ind w:firstLine="540"/>
        <w:jc w:val="both"/>
      </w:pPr>
    </w:p>
    <w:p w:rsidR="00121771" w:rsidRDefault="008D0ECF">
      <w:pPr>
        <w:pStyle w:val="ConsPlusNormal0"/>
        <w:jc w:val="center"/>
        <w:outlineLvl w:val="1"/>
      </w:pPr>
      <w:r>
        <w:t>4. ИЗДАНИЕ И РАСПРОСТРАНЕНИЕ КРАСНОЙ КНИГИ ТОМСКОЙ ОБЛАСТИ</w:t>
      </w:r>
    </w:p>
    <w:p w:rsidR="00121771" w:rsidRDefault="00121771">
      <w:pPr>
        <w:pStyle w:val="ConsPlusNormal0"/>
        <w:ind w:firstLine="540"/>
        <w:jc w:val="both"/>
      </w:pPr>
    </w:p>
    <w:p w:rsidR="00121771" w:rsidRDefault="008D0ECF">
      <w:pPr>
        <w:pStyle w:val="ConsPlusNormal0"/>
        <w:ind w:firstLine="540"/>
        <w:jc w:val="both"/>
      </w:pPr>
      <w:r>
        <w:t>17. Администраци</w:t>
      </w:r>
      <w:r>
        <w:t>я Томской области обеспечивает организацию издания Красной книги Томской области, а в периоды между изданиями - подготовку и распространение перечней (списков) объектов животного и растительного мира, занесенных в Красную книгу Томской области и исключенны</w:t>
      </w:r>
      <w:r>
        <w:t>х из нее (с исключениями и дополнениями), которые являются составной частью Красной книги Томской области.</w:t>
      </w:r>
    </w:p>
    <w:p w:rsidR="00121771" w:rsidRDefault="008D0ECF">
      <w:pPr>
        <w:pStyle w:val="ConsPlusNormal0"/>
        <w:spacing w:before="200"/>
        <w:ind w:firstLine="540"/>
        <w:jc w:val="both"/>
      </w:pPr>
      <w:r>
        <w:t>18. Издание Красной книги Томской области осуществляется один раз в 10 лет.</w:t>
      </w:r>
    </w:p>
    <w:p w:rsidR="00121771" w:rsidRDefault="00121771">
      <w:pPr>
        <w:pStyle w:val="ConsPlusNormal0"/>
        <w:ind w:firstLine="540"/>
        <w:jc w:val="both"/>
      </w:pPr>
    </w:p>
    <w:p w:rsidR="00121771" w:rsidRDefault="00121771">
      <w:pPr>
        <w:pStyle w:val="ConsPlusNormal0"/>
        <w:ind w:firstLine="540"/>
        <w:jc w:val="both"/>
      </w:pPr>
    </w:p>
    <w:p w:rsidR="00121771" w:rsidRDefault="0012177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1771" w:rsidSect="00610648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993" w:right="566" w:bottom="851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CF" w:rsidRDefault="008D0ECF">
      <w:r>
        <w:separator/>
      </w:r>
    </w:p>
  </w:endnote>
  <w:endnote w:type="continuationSeparator" w:id="0">
    <w:p w:rsidR="008D0ECF" w:rsidRDefault="008D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71" w:rsidRDefault="00121771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71" w:rsidRDefault="00121771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CF" w:rsidRDefault="008D0ECF">
      <w:r>
        <w:separator/>
      </w:r>
    </w:p>
  </w:footnote>
  <w:footnote w:type="continuationSeparator" w:id="0">
    <w:p w:rsidR="008D0ECF" w:rsidRDefault="008D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71" w:rsidRDefault="0012177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71" w:rsidRDefault="0012177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771"/>
    <w:rsid w:val="00121771"/>
    <w:rsid w:val="003B4968"/>
    <w:rsid w:val="00610648"/>
    <w:rsid w:val="008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BF8AE-3BAF-44CB-A017-5CBB1E27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B4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968"/>
  </w:style>
  <w:style w:type="paragraph" w:styleId="a5">
    <w:name w:val="footer"/>
    <w:basedOn w:val="a"/>
    <w:link w:val="a6"/>
    <w:uiPriority w:val="99"/>
    <w:unhideWhenUsed/>
    <w:rsid w:val="003B4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3A701D97D2F7EFC3D97D0914887FEFC3B1A9344740ECB128FAC0ED2C61B0AFE19D397A9E9B68740BBDFC2B0E91374F4B7D3C36C817F2407CC79YDmDD" TargetMode="External"/><Relationship Id="rId13" Type="http://schemas.openxmlformats.org/officeDocument/2006/relationships/hyperlink" Target="consultantplus://offline/ref=2F43A701D97D2F7EFC3D97D0914887FEFC3B1A9348740ACB178FAC0ED2C61B0AFE19D397A9E9B68740BBDFC1B0E91374F4B7D3C36C817F2407CC79YDmDD" TargetMode="External"/><Relationship Id="rId18" Type="http://schemas.openxmlformats.org/officeDocument/2006/relationships/hyperlink" Target="consultantplus://offline/ref=2F43A701D97D2F7EFC3D97D0914887FEFC3B1A9344740ECB128FAC0ED2C61B0AFE19D397A9E9B68740BBDEC6B0E91374F4B7D3C36C817F2407CC79YDmD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43A701D97D2F7EFC3D97D0914887FEFC3B1A9348740ACB178FAC0ED2C61B0AFE19D397A9E9B68740BBDFCEB0E91374F4B7D3C36C817F2407CC79YDmDD" TargetMode="External"/><Relationship Id="rId7" Type="http://schemas.openxmlformats.org/officeDocument/2006/relationships/hyperlink" Target="consultantplus://offline/ref=2F43A701D97D2F7EFC3D97D0914887FEFC3B1A9348740ACB178FAC0ED2C61B0AFE19D397A9E9B68740BBDFC2B0E91374F4B7D3C36C817F2407CC79YDmDD" TargetMode="External"/><Relationship Id="rId12" Type="http://schemas.openxmlformats.org/officeDocument/2006/relationships/hyperlink" Target="consultantplus://offline/ref=2F43A701D97D2F7EFC3D97D0914887FEFC3B1A934E750ACF188FAC0ED2C61B0AFE19D397A9E9B68740BBDFC2B0E91374F4B7D3C36C817F2407CC79YDmDD" TargetMode="External"/><Relationship Id="rId17" Type="http://schemas.openxmlformats.org/officeDocument/2006/relationships/hyperlink" Target="consultantplus://offline/ref=2F43A701D97D2F7EFC3D97D0914887FEFC3B1A9348740ACB178FAC0ED2C61B0AFE19D397A9E9B68740BBDFC0B0E91374F4B7D3C36C817F2407CC79YDmDD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43A701D97D2F7EFC3D97D0914887FEFC3B1A9344740ECB128FAC0ED2C61B0AFE19D397A9E9B68740BBDFCEB0E91374F4B7D3C36C817F2407CC79YDmDD" TargetMode="External"/><Relationship Id="rId20" Type="http://schemas.openxmlformats.org/officeDocument/2006/relationships/hyperlink" Target="consultantplus://offline/ref=2F43A701D97D2F7EFC3D97D0914887FEFC3B1A9344740ECB128FAC0ED2C61B0AFE19D397A9E9B68740BBDEC4B0E91374F4B7D3C36C817F2407CC79YDm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43A701D97D2F7EFC3D97D0914887FEFC3B1A934E750ACF188FAC0ED2C61B0AFE19D397A9E9B68740BBDFC2B0E91374F4B7D3C36C817F2407CC79YDmDD" TargetMode="External"/><Relationship Id="rId11" Type="http://schemas.openxmlformats.org/officeDocument/2006/relationships/hyperlink" Target="consultantplus://offline/ref=2F43A701D97D2F7EFC3D97D0914887FEFC3B1A9344740ECB128FAC0ED2C61B0AFE19D397A9E9B68740BBDFC1B0E91374F4B7D3C36C817F2407CC79YDmDD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F43A701D97D2F7EFC3D97D0914887FEFC3B1A9344740ECB128FAC0ED2C61B0AFE19D397A9E9B68740BBDFCEB0E91374F4B7D3C36C817F2407CC79YDmDD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2F43A701D97D2F7EFC3D97D0914887FEFC3B1A934E7C0DC9178FAC0ED2C61B0AFE19D397A9E9B68740BBDFCEB0E91374F4B7D3C36C817F2407CC79YDmDD" TargetMode="External"/><Relationship Id="rId19" Type="http://schemas.openxmlformats.org/officeDocument/2006/relationships/hyperlink" Target="consultantplus://offline/ref=2F43A701D97D2F7EFC3D97D0914887FEFC3B1A9344740ECB128FAC0ED2C61B0AFE19D397A9E9B68740BBDEC5B0E91374F4B7D3C36C817F2407CC79YDmD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43A701D97D2F7EFC3D89DD8724D9FAFE374597487D059F4CD0F75385CF115DB9568AD5EDE4B68047B08B96FFE84F32A0A4D1C56C837838Y0m7D" TargetMode="External"/><Relationship Id="rId14" Type="http://schemas.openxmlformats.org/officeDocument/2006/relationships/hyperlink" Target="consultantplus://offline/ref=2F43A701D97D2F7EFC3D97D0914887FEFC3B1A9344740ECB128FAC0ED2C61B0AFE19D397A9E9B68740BBDFCFB0E91374F4B7D3C36C817F2407CC79YDmDD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2646</Words>
  <Characters>15085</Characters>
  <Application>Microsoft Office Word</Application>
  <DocSecurity>0</DocSecurity>
  <Lines>125</Lines>
  <Paragraphs>35</Paragraphs>
  <ScaleCrop>false</ScaleCrop>
  <Company>КонсультантПлюс Версия 4022.00.15</Company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09.06.2008 N 112а
(ред. от 26.04.2016)
"О Порядке ведения Красной книги Томской области"</dc:title>
  <cp:lastModifiedBy>Ангелина А. Дерябина</cp:lastModifiedBy>
  <cp:revision>3</cp:revision>
  <dcterms:created xsi:type="dcterms:W3CDTF">2022-07-21T03:38:00Z</dcterms:created>
  <dcterms:modified xsi:type="dcterms:W3CDTF">2022-07-21T03:58:00Z</dcterms:modified>
</cp:coreProperties>
</file>